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1372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 Ханты-Мансийского ав</w:t>
      </w:r>
      <w:r>
        <w:rPr>
          <w:rFonts w:ascii="Times New Roman" w:eastAsia="Times New Roman" w:hAnsi="Times New Roman" w:cs="Times New Roman"/>
          <w:sz w:val="28"/>
          <w:szCs w:val="28"/>
        </w:rPr>
        <w:t>тоном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ного округа-Югры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М.Б.</w:t>
      </w:r>
      <w:r>
        <w:rPr>
          <w:rFonts w:ascii="Times New Roman" w:eastAsia="Times New Roman" w:hAnsi="Times New Roman" w:cs="Times New Roman"/>
          <w:sz w:val="28"/>
          <w:szCs w:val="28"/>
        </w:rPr>
        <w:t>, находящийся по адресу: ХМАО-Югра, г. Сург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ут, ул. Гагарина, д. 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административное дело о совершении административного правонарушения, предусмотренного 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20.25 КоАП РФ,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9rplc-4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27.05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01 мин.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«ПРЕМИУМ»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расположенное по адресу: </w:t>
      </w:r>
      <w:r>
        <w:rPr>
          <w:rStyle w:val="cat-UserDefinedgrp-30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оплатил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8"/>
          <w:szCs w:val="28"/>
        </w:rPr>
        <w:t>в сумме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188105862</w:t>
      </w:r>
      <w:r>
        <w:rPr>
          <w:rFonts w:ascii="Times New Roman" w:eastAsia="Times New Roman" w:hAnsi="Times New Roman" w:cs="Times New Roman"/>
          <w:sz w:val="28"/>
          <w:szCs w:val="28"/>
        </w:rPr>
        <w:t>60313003657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Законный представитель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«ПРЕМИУМ»</w:t>
      </w:r>
      <w:r>
        <w:rPr>
          <w:rFonts w:ascii="Times New Roman" w:eastAsia="Times New Roman" w:hAnsi="Times New Roman" w:cs="Times New Roman"/>
          <w:sz w:val="28"/>
          <w:szCs w:val="28"/>
        </w:rPr>
        <w:t>, в судебное заседание не явился, извещен надлежащим образом, о причинах неявки суд не уведомил, ходатайств не заявлял. При указанных обстоятельствах суд рассмотрел дело в отсутствие законного представителя юридического лица.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</w:t>
      </w:r>
      <w:r>
        <w:rPr>
          <w:rFonts w:ascii="Times New Roman" w:eastAsia="Times New Roman" w:hAnsi="Times New Roman" w:cs="Times New Roman"/>
          <w:sz w:val="28"/>
          <w:szCs w:val="28"/>
        </w:rPr>
        <w:t>виновности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«ПРЕМИУМ»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03.07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18810586260313003657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которо</w:t>
      </w:r>
      <w:r>
        <w:rPr>
          <w:rFonts w:ascii="Times New Roman" w:eastAsia="Times New Roman" w:hAnsi="Times New Roman" w:cs="Times New Roman"/>
          <w:sz w:val="28"/>
          <w:szCs w:val="28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27.03.2026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«ПРЕМИУМ»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ПРЕМИУМ»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4.3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</w:t>
      </w:r>
      <w:r>
        <w:rPr>
          <w:rFonts w:ascii="Times New Roman" w:eastAsia="Times New Roman" w:hAnsi="Times New Roman" w:cs="Times New Roman"/>
          <w:sz w:val="28"/>
          <w:szCs w:val="28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8"/>
          <w:szCs w:val="28"/>
        </w:rPr>
        <w:t>общество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ограниченной ответственностью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«ПРЕМИУМ»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11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М.Б. </w:t>
      </w:r>
      <w:r>
        <w:rPr>
          <w:rFonts w:ascii="Times New Roman" w:eastAsia="Times New Roman" w:hAnsi="Times New Roman" w:cs="Times New Roman"/>
          <w:sz w:val="28"/>
          <w:szCs w:val="2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. мирового судьи судебного участка № 11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ХМАО-Югры ______________________ М.Б. </w:t>
      </w:r>
      <w:r>
        <w:rPr>
          <w:rFonts w:ascii="Times New Roman" w:eastAsia="Times New Roman" w:hAnsi="Times New Roman" w:cs="Times New Roman"/>
          <w:sz w:val="18"/>
          <w:szCs w:val="18"/>
        </w:rPr>
        <w:t>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«09» сентября 2026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1372</w:t>
      </w:r>
      <w:r>
        <w:rPr>
          <w:rFonts w:ascii="Times New Roman" w:eastAsia="Times New Roman" w:hAnsi="Times New Roman" w:cs="Times New Roman"/>
          <w:sz w:val="18"/>
          <w:szCs w:val="18"/>
        </w:rPr>
        <w:t>-2611/2026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0412365400665013722620176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0"/>
          <w:szCs w:val="20"/>
        </w:rPr>
        <w:t>каб</w:t>
      </w:r>
      <w:r>
        <w:rPr>
          <w:rFonts w:ascii="Times New Roman" w:eastAsia="Times New Roman" w:hAnsi="Times New Roman" w:cs="Times New Roman"/>
          <w:sz w:val="20"/>
          <w:szCs w:val="20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4">
    <w:name w:val="cat-UserDefined grp-29 rplc-4"/>
    <w:basedOn w:val="DefaultParagraphFont"/>
  </w:style>
  <w:style w:type="character" w:customStyle="1" w:styleId="cat-UserDefinedgrp-30rplc-12">
    <w:name w:val="cat-UserDefined grp-30 rplc-1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